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69" w:rsidRDefault="00C94969" w:rsidP="00C94969">
      <w:pPr>
        <w:autoSpaceDE w:val="0"/>
        <w:autoSpaceDN w:val="0"/>
        <w:adjustRightInd w:val="0"/>
        <w:spacing w:line="360" w:lineRule="auto"/>
        <w:jc w:val="center"/>
        <w:rPr>
          <w:iCs/>
          <w:lang w:val="fr-FR"/>
        </w:rPr>
      </w:pPr>
    </w:p>
    <w:p w:rsidR="00C94969" w:rsidRPr="002E5C52" w:rsidRDefault="00C94969" w:rsidP="00C94969">
      <w:pPr>
        <w:jc w:val="both"/>
        <w:rPr>
          <w:rFonts w:ascii="Garamond" w:hAnsi="Garamond"/>
          <w:b/>
          <w:bCs/>
          <w:iCs/>
          <w:lang w:val="fr-FR"/>
        </w:rPr>
      </w:pPr>
      <w:r>
        <w:rPr>
          <w:rFonts w:ascii="Garamond" w:hAnsi="Garamond"/>
          <w:noProof/>
          <w:lang w:val="en-US" w:eastAsia="en-US"/>
        </w:rPr>
        <w:drawing>
          <wp:anchor distT="0" distB="0" distL="114300" distR="114300" simplePos="0" relativeHeight="251659264" behindDoc="0" locked="0" layoutInCell="1" allowOverlap="1" wp14:anchorId="0DE91D72" wp14:editId="431B539D">
            <wp:simplePos x="0" y="0"/>
            <wp:positionH relativeFrom="column">
              <wp:posOffset>3657600</wp:posOffset>
            </wp:positionH>
            <wp:positionV relativeFrom="paragraph">
              <wp:posOffset>-228600</wp:posOffset>
            </wp:positionV>
            <wp:extent cx="2358390" cy="1666875"/>
            <wp:effectExtent l="0" t="0" r="0" b="0"/>
            <wp:wrapThrough wrapText="bothSides">
              <wp:wrapPolygon edited="0">
                <wp:start x="4885" y="4937"/>
                <wp:lineTo x="1861" y="10203"/>
                <wp:lineTo x="1861" y="12837"/>
                <wp:lineTo x="7444" y="14482"/>
                <wp:lineTo x="13260" y="15141"/>
                <wp:lineTo x="17447" y="15141"/>
                <wp:lineTo x="17913" y="14482"/>
                <wp:lineTo x="19541" y="11520"/>
                <wp:lineTo x="20472" y="10533"/>
                <wp:lineTo x="17680" y="6254"/>
                <wp:lineTo x="7677" y="4937"/>
                <wp:lineTo x="4885" y="4937"/>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_felirattal_2017.png"/>
                    <pic:cNvPicPr/>
                  </pic:nvPicPr>
                  <pic:blipFill>
                    <a:blip r:embed="rId5">
                      <a:extLst>
                        <a:ext uri="{28A0092B-C50C-407E-A947-70E740481C1C}">
                          <a14:useLocalDpi xmlns:a14="http://schemas.microsoft.com/office/drawing/2010/main" val="0"/>
                        </a:ext>
                      </a:extLst>
                    </a:blip>
                    <a:stretch>
                      <a:fillRect/>
                    </a:stretch>
                  </pic:blipFill>
                  <pic:spPr>
                    <a:xfrm>
                      <a:off x="0" y="0"/>
                      <a:ext cx="2358390" cy="16668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1"/>
      </w:tblGrid>
      <w:tr w:rsidR="00C94969" w:rsidRPr="006D0E95" w:rsidTr="00995F2C">
        <w:tc>
          <w:tcPr>
            <w:tcW w:w="4071" w:type="dxa"/>
          </w:tcPr>
          <w:p w:rsidR="00C94969" w:rsidRPr="00DD300E" w:rsidRDefault="00C94969" w:rsidP="00995F2C">
            <w:pPr>
              <w:jc w:val="both"/>
              <w:rPr>
                <w:rFonts w:ascii="Garamond" w:hAnsi="Garamond"/>
                <w:lang w:val="en-GB"/>
              </w:rPr>
            </w:pPr>
            <w:r w:rsidRPr="00DD300E">
              <w:rPr>
                <w:rFonts w:ascii="Garamond" w:hAnsi="Garamond"/>
                <w:iCs/>
                <w:lang w:val="en-GB"/>
              </w:rPr>
              <w:t>TEMA</w:t>
            </w:r>
            <w:r>
              <w:rPr>
                <w:rFonts w:ascii="Garamond" w:hAnsi="Garamond"/>
                <w:iCs/>
                <w:lang w:val="en-GB"/>
              </w:rPr>
              <w:t>+</w:t>
            </w:r>
            <w:r w:rsidRPr="00DD300E">
              <w:rPr>
                <w:rFonts w:ascii="Garamond" w:hAnsi="Garamond"/>
                <w:iCs/>
                <w:lang w:val="en-GB"/>
              </w:rPr>
              <w:t xml:space="preserve"> </w:t>
            </w:r>
            <w:proofErr w:type="gramStart"/>
            <w:r w:rsidRPr="00DD300E">
              <w:rPr>
                <w:rFonts w:ascii="Garamond" w:hAnsi="Garamond"/>
                <w:iCs/>
                <w:lang w:val="en-GB"/>
              </w:rPr>
              <w:t>Secretary</w:t>
            </w:r>
            <w:r w:rsidRPr="00DD300E">
              <w:rPr>
                <w:rFonts w:ascii="Garamond" w:hAnsi="Garamond"/>
                <w:lang w:val="en-GB"/>
              </w:rPr>
              <w:t> :</w:t>
            </w:r>
            <w:proofErr w:type="gramEnd"/>
          </w:p>
          <w:p w:rsidR="00C94969" w:rsidRPr="00F12710" w:rsidRDefault="00C94969" w:rsidP="00995F2C">
            <w:pPr>
              <w:jc w:val="both"/>
              <w:rPr>
                <w:rFonts w:ascii="Garamond" w:hAnsi="Garamond"/>
                <w:iCs/>
                <w:lang w:val="en-GB"/>
              </w:rPr>
            </w:pPr>
            <w:r w:rsidRPr="00F12710">
              <w:rPr>
                <w:rFonts w:ascii="Garamond" w:hAnsi="Garamond"/>
                <w:iCs/>
                <w:lang w:val="en-GB"/>
              </w:rPr>
              <w:t>ELTE BTK Atelier</w:t>
            </w:r>
          </w:p>
          <w:p w:rsidR="00C94969" w:rsidRPr="00F12710" w:rsidRDefault="00C94969" w:rsidP="00995F2C">
            <w:pPr>
              <w:jc w:val="both"/>
              <w:rPr>
                <w:rFonts w:ascii="Garamond" w:hAnsi="Garamond"/>
                <w:iCs/>
                <w:lang w:val="en-GB"/>
              </w:rPr>
            </w:pPr>
            <w:r w:rsidRPr="00F12710">
              <w:rPr>
                <w:rFonts w:ascii="Garamond" w:hAnsi="Garamond"/>
                <w:iCs/>
                <w:lang w:val="en-GB"/>
              </w:rPr>
              <w:t>1088 Budapest</w:t>
            </w:r>
          </w:p>
          <w:p w:rsidR="00C94969" w:rsidRPr="00F12710" w:rsidRDefault="00C94969" w:rsidP="00995F2C">
            <w:pPr>
              <w:ind w:right="-346"/>
              <w:jc w:val="both"/>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p>
          <w:p w:rsidR="00C94969" w:rsidRDefault="00C94969" w:rsidP="00995F2C">
            <w:pPr>
              <w:jc w:val="both"/>
              <w:rPr>
                <w:rFonts w:ascii="Garamond" w:hAnsi="Garamond"/>
                <w:iCs/>
                <w:lang w:val="en-GB"/>
              </w:rPr>
            </w:pPr>
            <w:r w:rsidRPr="00F12710">
              <w:rPr>
                <w:rFonts w:ascii="Garamond" w:hAnsi="Garamond"/>
                <w:iCs/>
                <w:lang w:val="en-GB"/>
              </w:rPr>
              <w:t xml:space="preserve">Phone/fax: </w:t>
            </w:r>
            <w:r>
              <w:rPr>
                <w:rFonts w:ascii="Garamond" w:hAnsi="Garamond"/>
                <w:iCs/>
                <w:lang w:val="en-GB"/>
              </w:rPr>
              <w:t xml:space="preserve">+361 </w:t>
            </w:r>
            <w:r w:rsidRPr="00CF54C6">
              <w:rPr>
                <w:rFonts w:ascii="Garamond" w:hAnsi="Garamond"/>
                <w:iCs/>
                <w:lang w:val="en-GB"/>
              </w:rPr>
              <w:t>485-5200/5234</w:t>
            </w:r>
          </w:p>
          <w:p w:rsidR="00C94969" w:rsidRPr="00F12710" w:rsidRDefault="00C94969" w:rsidP="00995F2C">
            <w:pPr>
              <w:jc w:val="both"/>
              <w:rPr>
                <w:rFonts w:ascii="Garamond" w:hAnsi="Garamond"/>
                <w:iCs/>
                <w:lang w:val="en-GB"/>
              </w:rPr>
            </w:pPr>
            <w:proofErr w:type="spellStart"/>
            <w:r>
              <w:rPr>
                <w:rFonts w:ascii="Garamond" w:hAnsi="Garamond"/>
                <w:iCs/>
                <w:lang w:val="en-GB"/>
              </w:rPr>
              <w:t>E-mail</w:t>
            </w:r>
            <w:proofErr w:type="gramStart"/>
            <w:r>
              <w:rPr>
                <w:rFonts w:ascii="Garamond" w:hAnsi="Garamond"/>
                <w:iCs/>
                <w:lang w:val="en-GB"/>
              </w:rPr>
              <w:t>:secretary</w:t>
            </w:r>
            <w:r w:rsidRPr="00DD300E">
              <w:rPr>
                <w:rFonts w:ascii="Garamond" w:hAnsi="Garamond"/>
                <w:iCs/>
                <w:lang w:val="en-GB"/>
              </w:rPr>
              <w:t>@</w:t>
            </w:r>
            <w:r>
              <w:rPr>
                <w:rFonts w:ascii="Garamond" w:hAnsi="Garamond"/>
                <w:iCs/>
                <w:lang w:val="en-GB"/>
              </w:rPr>
              <w:t>mastertema.eu</w:t>
            </w:r>
            <w:proofErr w:type="spellEnd"/>
            <w:proofErr w:type="gramEnd"/>
          </w:p>
          <w:p w:rsidR="00C94969" w:rsidRPr="00F12710" w:rsidRDefault="00C94969" w:rsidP="00995F2C">
            <w:pPr>
              <w:jc w:val="both"/>
              <w:rPr>
                <w:rFonts w:ascii="Garamond" w:hAnsi="Garamond"/>
                <w:iCs/>
                <w:lang w:val="en-GB"/>
              </w:rPr>
            </w:pPr>
            <w:r w:rsidRPr="00F12710">
              <w:rPr>
                <w:rFonts w:ascii="Garamond" w:hAnsi="Garamond"/>
                <w:iCs/>
                <w:lang w:val="en-GB"/>
              </w:rPr>
              <w:t>www.mastertema.eu</w:t>
            </w:r>
          </w:p>
          <w:p w:rsidR="00C94969" w:rsidRPr="006D0E95" w:rsidRDefault="00C94969" w:rsidP="00995F2C">
            <w:pPr>
              <w:jc w:val="both"/>
              <w:rPr>
                <w:iCs/>
                <w:lang w:val="fr-FR"/>
              </w:rPr>
            </w:pPr>
          </w:p>
        </w:tc>
      </w:tr>
    </w:tbl>
    <w:p w:rsidR="00C94969" w:rsidRDefault="00C94969" w:rsidP="00C94969">
      <w:pPr>
        <w:jc w:val="both"/>
        <w:rPr>
          <w:iCs/>
          <w:lang w:val="fr-FR"/>
        </w:rPr>
      </w:pPr>
    </w:p>
    <w:p w:rsidR="00C94969" w:rsidRDefault="00C94969" w:rsidP="00C94969">
      <w:pPr>
        <w:jc w:val="both"/>
        <w:rPr>
          <w:iCs/>
          <w:lang w:val="fr-FR"/>
        </w:rPr>
      </w:pPr>
    </w:p>
    <w:p w:rsidR="00C94969" w:rsidRDefault="00C94969" w:rsidP="00C94969">
      <w:pPr>
        <w:jc w:val="both"/>
        <w:rPr>
          <w:iCs/>
          <w:lang w:val="fr-FR"/>
        </w:rPr>
      </w:pPr>
    </w:p>
    <w:p w:rsidR="00C94969" w:rsidRDefault="00C94969" w:rsidP="00C94969">
      <w:pPr>
        <w:jc w:val="both"/>
        <w:rPr>
          <w:iCs/>
          <w:lang w:val="fr-FR"/>
        </w:rPr>
      </w:pPr>
    </w:p>
    <w:p w:rsidR="00C94969" w:rsidRDefault="00C94969" w:rsidP="00C94969">
      <w:pPr>
        <w:jc w:val="center"/>
        <w:rPr>
          <w:iCs/>
          <w:lang w:val="fr-FR"/>
        </w:rPr>
      </w:pPr>
    </w:p>
    <w:p w:rsidR="00C94969" w:rsidRDefault="00C94969" w:rsidP="00C94969">
      <w:pPr>
        <w:jc w:val="center"/>
        <w:rPr>
          <w:iCs/>
          <w:lang w:val="fr-FR"/>
        </w:rPr>
      </w:pPr>
    </w:p>
    <w:p w:rsidR="00C94969" w:rsidRDefault="00C94969" w:rsidP="00C94969">
      <w:pPr>
        <w:jc w:val="center"/>
        <w:rPr>
          <w:iCs/>
          <w:lang w:val="fr-FR"/>
        </w:rPr>
      </w:pPr>
    </w:p>
    <w:p w:rsidR="00C94969" w:rsidRDefault="00C94969" w:rsidP="00C94969">
      <w:pPr>
        <w:jc w:val="center"/>
        <w:rPr>
          <w:iCs/>
          <w:lang w:val="fr-FR"/>
        </w:rPr>
      </w:pPr>
    </w:p>
    <w:p w:rsidR="00C94969" w:rsidRPr="009B6CC1" w:rsidRDefault="00C94969" w:rsidP="00C94969">
      <w:pPr>
        <w:jc w:val="center"/>
        <w:rPr>
          <w:rFonts w:ascii="Garamond" w:hAnsi="Garamond"/>
          <w:b/>
          <w:iCs/>
          <w:sz w:val="28"/>
          <w:szCs w:val="28"/>
          <w:lang w:val="fr-FR"/>
        </w:rPr>
      </w:pPr>
      <w:r w:rsidRPr="009B6CC1">
        <w:rPr>
          <w:rFonts w:ascii="Garamond" w:hAnsi="Garamond"/>
          <w:b/>
          <w:iCs/>
          <w:sz w:val="28"/>
          <w:szCs w:val="28"/>
          <w:lang w:val="fr-FR"/>
        </w:rPr>
        <w:t>LETTRE DE RECOMMANDATION</w:t>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jc w:val="both"/>
        <w:rPr>
          <w:rFonts w:ascii="Garamond" w:hAnsi="Garamond"/>
          <w:i/>
          <w:iCs/>
          <w:sz w:val="20"/>
          <w:szCs w:val="20"/>
          <w:lang w:val="fr-FR"/>
        </w:rPr>
      </w:pPr>
      <w:r w:rsidRPr="009B6CC1">
        <w:rPr>
          <w:rFonts w:ascii="Garamond" w:hAnsi="Garamond"/>
          <w:i/>
          <w:iCs/>
          <w:sz w:val="20"/>
          <w:szCs w:val="20"/>
          <w:lang w:val="fr-FR"/>
        </w:rPr>
        <w:t>La présente lettre de recommandation est une pièce const</w:t>
      </w:r>
      <w:r>
        <w:rPr>
          <w:rFonts w:ascii="Garamond" w:hAnsi="Garamond"/>
          <w:i/>
          <w:iCs/>
          <w:sz w:val="20"/>
          <w:szCs w:val="20"/>
          <w:lang w:val="fr-FR"/>
        </w:rPr>
        <w:t>itutive du dossier de candidature</w:t>
      </w:r>
      <w:r w:rsidRPr="009B6CC1">
        <w:rPr>
          <w:rFonts w:ascii="Garamond" w:hAnsi="Garamond"/>
          <w:i/>
          <w:iCs/>
          <w:sz w:val="20"/>
          <w:szCs w:val="20"/>
          <w:lang w:val="fr-FR"/>
        </w:rPr>
        <w:t xml:space="preserve"> au master </w:t>
      </w:r>
      <w:r>
        <w:rPr>
          <w:rFonts w:ascii="Garamond" w:hAnsi="Garamond"/>
          <w:i/>
          <w:iCs/>
          <w:sz w:val="20"/>
          <w:szCs w:val="20"/>
          <w:lang w:val="fr-FR"/>
        </w:rPr>
        <w:t xml:space="preserve">conjoint Erasmus </w:t>
      </w:r>
      <w:proofErr w:type="spellStart"/>
      <w:r>
        <w:rPr>
          <w:rFonts w:ascii="Garamond" w:hAnsi="Garamond"/>
          <w:i/>
          <w:iCs/>
          <w:sz w:val="20"/>
          <w:szCs w:val="20"/>
          <w:lang w:val="fr-FR"/>
        </w:rPr>
        <w:t>Mundus</w:t>
      </w:r>
      <w:proofErr w:type="spellEnd"/>
      <w:r>
        <w:rPr>
          <w:rFonts w:ascii="Garamond" w:hAnsi="Garamond"/>
          <w:i/>
          <w:iCs/>
          <w:sz w:val="20"/>
          <w:szCs w:val="20"/>
          <w:lang w:val="fr-FR"/>
        </w:rPr>
        <w:t xml:space="preserve"> TEMA+ Territoires européens </w:t>
      </w:r>
      <w:r w:rsidRPr="009B6CC1">
        <w:rPr>
          <w:rFonts w:ascii="Garamond" w:hAnsi="Garamond"/>
          <w:i/>
          <w:iCs/>
          <w:sz w:val="20"/>
          <w:szCs w:val="20"/>
          <w:lang w:val="fr-FR"/>
        </w:rPr>
        <w:t xml:space="preserve">: </w:t>
      </w:r>
      <w:r>
        <w:rPr>
          <w:rFonts w:ascii="Garamond" w:hAnsi="Garamond"/>
          <w:i/>
          <w:iCs/>
          <w:sz w:val="20"/>
          <w:szCs w:val="20"/>
          <w:lang w:val="fr-FR"/>
        </w:rPr>
        <w:t>patrimoine</w:t>
      </w:r>
      <w:r w:rsidRPr="009B6CC1">
        <w:rPr>
          <w:rFonts w:ascii="Garamond" w:hAnsi="Garamond"/>
          <w:i/>
          <w:iCs/>
          <w:sz w:val="20"/>
          <w:szCs w:val="20"/>
          <w:lang w:val="fr-FR"/>
        </w:rPr>
        <w:t xml:space="preserve"> et développement. Le secrétariat du consortium vous remercie de la transmettre dûment remplie, dans une enveloppe cachetée et signée, au candidat, qui l’inclura dans son dossier de candidature. Votre recommandation étant d’importance majeure dans le processus d’admission, nous vous remercions d’avance de votre coopération.</w:t>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
          <w:lang w:val="fr-FR"/>
        </w:rPr>
      </w:pPr>
      <w:r w:rsidRPr="009B6CC1">
        <w:rPr>
          <w:rFonts w:ascii="Garamond" w:hAnsi="Garamond"/>
          <w:i/>
          <w:lang w:val="fr-FR"/>
        </w:rPr>
        <w:t>Pour le/la candidat/e</w:t>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Nom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Prénom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Nationalité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Default="00C94969" w:rsidP="00C94969">
      <w:pPr>
        <w:spacing w:line="360" w:lineRule="auto"/>
        <w:jc w:val="both"/>
        <w:rPr>
          <w:rFonts w:ascii="Garamond" w:hAnsi="Garamond"/>
          <w:iCs/>
          <w:u w:val="single"/>
          <w:lang w:val="fr-FR"/>
        </w:rPr>
      </w:pPr>
    </w:p>
    <w:p w:rsidR="00C94969" w:rsidRPr="009B6CC1" w:rsidRDefault="00C94969" w:rsidP="00C94969">
      <w:pPr>
        <w:spacing w:line="360" w:lineRule="auto"/>
        <w:jc w:val="both"/>
        <w:rPr>
          <w:rFonts w:ascii="Garamond" w:hAnsi="Garamond"/>
          <w:iCs/>
          <w:u w:val="single"/>
          <w:lang w:val="fr-FR"/>
        </w:rPr>
      </w:pPr>
    </w:p>
    <w:p w:rsidR="00C94969" w:rsidRPr="009B6CC1" w:rsidRDefault="00C94969" w:rsidP="00C94969">
      <w:pPr>
        <w:spacing w:line="360" w:lineRule="auto"/>
        <w:jc w:val="both"/>
        <w:rPr>
          <w:rFonts w:ascii="Garamond" w:hAnsi="Garamond"/>
          <w:i/>
          <w:lang w:val="fr-FR"/>
        </w:rPr>
      </w:pPr>
      <w:r w:rsidRPr="009B6CC1">
        <w:rPr>
          <w:rFonts w:ascii="Garamond" w:hAnsi="Garamond"/>
          <w:i/>
          <w:lang w:val="fr-FR"/>
        </w:rPr>
        <w:t>Émanant de</w:t>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Nom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Prénom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Fonction/Titre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Université/Entreprise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Tél.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Fax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e-mail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Depuis quand connaissez-vous le/la candidat/e?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Dans quelles circonstances avez-vous travaillé avec le/la candidat/e?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r>
        <w:rPr>
          <w:rFonts w:ascii="Garamond" w:hAnsi="Garamond"/>
          <w:iCs/>
          <w:u w:val="single"/>
          <w:lang w:val="fr-FR"/>
        </w:rPr>
        <w:tab/>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Cs/>
          <w:lang w:val="fr-FR"/>
        </w:rPr>
      </w:pPr>
      <w:r w:rsidRPr="009B6CC1">
        <w:rPr>
          <w:rFonts w:ascii="Garamond" w:hAnsi="Garamond"/>
          <w:iCs/>
          <w:lang w:val="fr-FR"/>
        </w:rPr>
        <w:t>Merci de cocher la case correspondante:</w:t>
      </w:r>
    </w:p>
    <w:p w:rsidR="00C94969" w:rsidRPr="009B6CC1" w:rsidRDefault="00C94969" w:rsidP="00C94969">
      <w:pPr>
        <w:spacing w:line="360" w:lineRule="auto"/>
        <w:jc w:val="both"/>
        <w:rPr>
          <w:rFonts w:ascii="Garamond" w:hAnsi="Garamond"/>
          <w:iCs/>
          <w:lang w:val="fr-FR"/>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1080"/>
        <w:gridCol w:w="1440"/>
        <w:gridCol w:w="1440"/>
        <w:gridCol w:w="1440"/>
        <w:gridCol w:w="1260"/>
      </w:tblGrid>
      <w:tr w:rsidR="00C94969" w:rsidRPr="009B6CC1" w:rsidTr="00995F2C">
        <w:tc>
          <w:tcPr>
            <w:tcW w:w="2448" w:type="dxa"/>
            <w:tcBorders>
              <w:bottom w:val="single" w:sz="4" w:space="0" w:color="auto"/>
            </w:tcBorders>
          </w:tcPr>
          <w:p w:rsidR="00C94969" w:rsidRPr="009B6CC1" w:rsidRDefault="00C94969" w:rsidP="00995F2C">
            <w:pPr>
              <w:spacing w:line="360" w:lineRule="auto"/>
              <w:jc w:val="center"/>
              <w:rPr>
                <w:rFonts w:ascii="Garamond" w:hAnsi="Garamond"/>
                <w:iCs/>
                <w:lang w:val="fr-FR"/>
              </w:rPr>
            </w:pPr>
          </w:p>
        </w:tc>
        <w:tc>
          <w:tcPr>
            <w:tcW w:w="1080" w:type="dxa"/>
            <w:tcBorders>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Excellent</w:t>
            </w:r>
          </w:p>
        </w:tc>
        <w:tc>
          <w:tcPr>
            <w:tcW w:w="1440" w:type="dxa"/>
            <w:tcBorders>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Au-dessus de la moyenne</w:t>
            </w:r>
          </w:p>
        </w:tc>
        <w:tc>
          <w:tcPr>
            <w:tcW w:w="1440" w:type="dxa"/>
            <w:tcBorders>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Médiocre</w:t>
            </w:r>
          </w:p>
        </w:tc>
        <w:tc>
          <w:tcPr>
            <w:tcW w:w="1440" w:type="dxa"/>
            <w:tcBorders>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En dessous de la moyenne</w:t>
            </w:r>
          </w:p>
        </w:tc>
        <w:tc>
          <w:tcPr>
            <w:tcW w:w="1260" w:type="dxa"/>
            <w:tcBorders>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Ne sais pas</w:t>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 xml:space="preserve">Connaissances théoriques dans le domaine </w:t>
            </w: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du master TEMA</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Culture générale</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Capacité à mener un travail de recherche indépendante</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 xml:space="preserve">Capacité d’analyse et </w:t>
            </w: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de synthèse</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Capacité de raisonnement et d’argumentation</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 xml:space="preserve">Capacité à s’exprimer </w:t>
            </w: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à l’oral</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 xml:space="preserve">Capacité à s’exprimer </w:t>
            </w:r>
          </w:p>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à l’écrit</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Motivation</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Ouverture d’esprit</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Aptitudes et compétences sociales</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Compétences interculturelles</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r w:rsidR="00C94969" w:rsidRPr="009B6CC1" w:rsidTr="00995F2C">
        <w:tc>
          <w:tcPr>
            <w:tcW w:w="2448"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t>Créativité</w:t>
            </w:r>
          </w:p>
        </w:tc>
        <w:tc>
          <w:tcPr>
            <w:tcW w:w="108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44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c>
          <w:tcPr>
            <w:tcW w:w="1260" w:type="dxa"/>
            <w:tcBorders>
              <w:top w:val="single" w:sz="4" w:space="0" w:color="auto"/>
              <w:bottom w:val="single" w:sz="4" w:space="0" w:color="auto"/>
            </w:tcBorders>
          </w:tcPr>
          <w:p w:rsidR="00C94969" w:rsidRPr="009B6CC1" w:rsidRDefault="00C94969" w:rsidP="00995F2C">
            <w:pPr>
              <w:spacing w:line="360" w:lineRule="auto"/>
              <w:jc w:val="center"/>
              <w:rPr>
                <w:rFonts w:ascii="Garamond" w:hAnsi="Garamond"/>
                <w:iCs/>
                <w:lang w:val="fr-FR"/>
              </w:rPr>
            </w:pPr>
            <w:r w:rsidRPr="009B6CC1">
              <w:rPr>
                <w:rFonts w:ascii="Garamond" w:hAnsi="Garamond"/>
                <w:iCs/>
                <w:lang w:val="fr-FR"/>
              </w:rPr>
              <w:sym w:font="Symbol" w:char="F07F"/>
            </w:r>
          </w:p>
        </w:tc>
      </w:tr>
    </w:tbl>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Cs/>
          <w:lang w:val="fr-FR"/>
        </w:rPr>
      </w:pPr>
      <w:r w:rsidRPr="009B6CC1">
        <w:rPr>
          <w:rFonts w:ascii="Garamond" w:hAnsi="Garamond"/>
          <w:iCs/>
          <w:lang w:val="fr-FR"/>
        </w:rPr>
        <w:t>Recommandez-vous le/la candidat/</w:t>
      </w:r>
      <w:r>
        <w:rPr>
          <w:rFonts w:ascii="Garamond" w:hAnsi="Garamond"/>
          <w:iCs/>
          <w:lang w:val="fr-FR"/>
        </w:rPr>
        <w:t>e pour le master TEMA+?</w:t>
      </w:r>
      <w:r>
        <w:rPr>
          <w:rFonts w:ascii="Garamond" w:hAnsi="Garamond"/>
          <w:iCs/>
          <w:lang w:val="fr-FR"/>
        </w:rPr>
        <w:tab/>
      </w:r>
      <w:proofErr w:type="gramStart"/>
      <w:r w:rsidRPr="009B6CC1">
        <w:rPr>
          <w:rFonts w:ascii="Garamond" w:hAnsi="Garamond"/>
          <w:iCs/>
          <w:lang w:val="fr-FR"/>
        </w:rPr>
        <w:t>oui</w:t>
      </w:r>
      <w:proofErr w:type="gramEnd"/>
      <w:r w:rsidRPr="009B6CC1">
        <w:rPr>
          <w:rFonts w:ascii="Garamond" w:hAnsi="Garamond"/>
          <w:iCs/>
          <w:lang w:val="fr-FR"/>
        </w:rPr>
        <w:t xml:space="preserve"> </w:t>
      </w:r>
      <w:r w:rsidRPr="009B6CC1">
        <w:rPr>
          <w:rFonts w:ascii="Garamond" w:hAnsi="Garamond"/>
          <w:iCs/>
          <w:lang w:val="fr-FR"/>
        </w:rPr>
        <w:sym w:font="Symbol" w:char="F07F"/>
      </w:r>
      <w:r w:rsidRPr="009B6CC1">
        <w:rPr>
          <w:rFonts w:ascii="Garamond" w:hAnsi="Garamond"/>
          <w:iCs/>
          <w:lang w:val="fr-FR"/>
        </w:rPr>
        <w:tab/>
        <w:t xml:space="preserve">    non </w:t>
      </w:r>
      <w:r w:rsidRPr="009B6CC1">
        <w:rPr>
          <w:rFonts w:ascii="Garamond" w:hAnsi="Garamond"/>
          <w:iCs/>
          <w:lang w:val="fr-FR"/>
        </w:rPr>
        <w:sym w:font="Symbol" w:char="F07F"/>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Merci de nous en indiquer la raison: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w:t>
      </w: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both"/>
        <w:rPr>
          <w:rFonts w:ascii="Garamond" w:hAnsi="Garamond"/>
          <w:iCs/>
          <w:u w:val="single"/>
          <w:lang w:val="fr-FR"/>
        </w:rPr>
      </w:pPr>
      <w:r w:rsidRPr="009B6CC1">
        <w:rPr>
          <w:rFonts w:ascii="Garamond" w:hAnsi="Garamond"/>
          <w:iCs/>
          <w:lang w:val="fr-FR"/>
        </w:rPr>
        <w:t xml:space="preserve">Fait à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lang w:val="fr-FR"/>
        </w:rPr>
        <w:t xml:space="preserve">, le </w:t>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C94969" w:rsidRPr="009B6CC1" w:rsidRDefault="00C94969" w:rsidP="00C94969">
      <w:pPr>
        <w:spacing w:line="360" w:lineRule="auto"/>
        <w:jc w:val="both"/>
        <w:rPr>
          <w:rFonts w:ascii="Garamond" w:hAnsi="Garamond"/>
          <w:iCs/>
          <w:lang w:val="fr-FR"/>
        </w:rPr>
      </w:pPr>
    </w:p>
    <w:p w:rsidR="00C94969" w:rsidRPr="009B6CC1" w:rsidRDefault="00C94969" w:rsidP="00C94969">
      <w:pPr>
        <w:spacing w:line="360" w:lineRule="auto"/>
        <w:jc w:val="right"/>
        <w:rPr>
          <w:rFonts w:ascii="Garamond" w:hAnsi="Garamond"/>
          <w:iCs/>
          <w:lang w:val="fr-FR"/>
        </w:rPr>
      </w:pPr>
      <w:r w:rsidRPr="009B6CC1">
        <w:rPr>
          <w:rFonts w:ascii="Garamond" w:hAnsi="Garamond"/>
          <w:iCs/>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r w:rsidRPr="009B6CC1">
        <w:rPr>
          <w:rFonts w:ascii="Garamond" w:hAnsi="Garamond"/>
          <w:iCs/>
          <w:u w:val="single"/>
          <w:lang w:val="fr-FR"/>
        </w:rPr>
        <w:tab/>
      </w:r>
    </w:p>
    <w:p w:rsidR="001B5B1B" w:rsidRPr="00C94969" w:rsidRDefault="00C94969" w:rsidP="00C94969">
      <w:pPr>
        <w:spacing w:line="360" w:lineRule="auto"/>
        <w:ind w:left="4254" w:firstLine="709"/>
        <w:jc w:val="center"/>
        <w:rPr>
          <w:rFonts w:ascii="Garamond" w:hAnsi="Garamond"/>
          <w:iCs/>
          <w:lang w:val="fr-FR"/>
        </w:rPr>
      </w:pPr>
      <w:proofErr w:type="gramStart"/>
      <w:r w:rsidRPr="009B6CC1">
        <w:rPr>
          <w:rFonts w:ascii="Garamond" w:hAnsi="Garamond"/>
          <w:iCs/>
          <w:lang w:val="fr-FR"/>
        </w:rPr>
        <w:t>signature</w:t>
      </w:r>
      <w:proofErr w:type="gramEnd"/>
      <w:r w:rsidRPr="009B6CC1">
        <w:rPr>
          <w:rFonts w:ascii="Garamond" w:hAnsi="Garamond"/>
          <w:iCs/>
          <w:lang w:val="fr-FR"/>
        </w:rPr>
        <w:t xml:space="preserve"> et cachet  </w:t>
      </w:r>
      <w:bookmarkStart w:id="0" w:name="_GoBack"/>
      <w:bookmarkEnd w:id="0"/>
    </w:p>
    <w:sectPr w:rsidR="001B5B1B" w:rsidRPr="00C94969" w:rsidSect="00896506">
      <w:headerReference w:type="even"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AF" w:rsidRDefault="00C94969" w:rsidP="008965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6AF" w:rsidRDefault="00C94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69"/>
    <w:rsid w:val="001B5B1B"/>
    <w:rsid w:val="009F1003"/>
    <w:rsid w:val="00C9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95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69"/>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969"/>
    <w:pPr>
      <w:tabs>
        <w:tab w:val="center" w:pos="4536"/>
        <w:tab w:val="right" w:pos="9072"/>
      </w:tabs>
    </w:pPr>
  </w:style>
  <w:style w:type="character" w:customStyle="1" w:styleId="HeaderChar">
    <w:name w:val="Header Char"/>
    <w:basedOn w:val="DefaultParagraphFont"/>
    <w:link w:val="Header"/>
    <w:rsid w:val="00C94969"/>
    <w:rPr>
      <w:rFonts w:ascii="Times New Roman" w:eastAsia="Times New Roman" w:hAnsi="Times New Roman" w:cs="Times New Roman"/>
      <w:lang w:val="hu-HU" w:eastAsia="hu-HU"/>
    </w:rPr>
  </w:style>
  <w:style w:type="character" w:styleId="PageNumber">
    <w:name w:val="page number"/>
    <w:basedOn w:val="DefaultParagraphFont"/>
    <w:rsid w:val="00C94969"/>
  </w:style>
  <w:style w:type="table" w:styleId="TableGrid">
    <w:name w:val="Table Grid"/>
    <w:basedOn w:val="TableNormal"/>
    <w:rsid w:val="00C94969"/>
    <w:rPr>
      <w:rFonts w:ascii="Times New Roman" w:eastAsia="Times New Roman" w:hAnsi="Times New Roman"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69"/>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969"/>
    <w:pPr>
      <w:tabs>
        <w:tab w:val="center" w:pos="4536"/>
        <w:tab w:val="right" w:pos="9072"/>
      </w:tabs>
    </w:pPr>
  </w:style>
  <w:style w:type="character" w:customStyle="1" w:styleId="HeaderChar">
    <w:name w:val="Header Char"/>
    <w:basedOn w:val="DefaultParagraphFont"/>
    <w:link w:val="Header"/>
    <w:rsid w:val="00C94969"/>
    <w:rPr>
      <w:rFonts w:ascii="Times New Roman" w:eastAsia="Times New Roman" w:hAnsi="Times New Roman" w:cs="Times New Roman"/>
      <w:lang w:val="hu-HU" w:eastAsia="hu-HU"/>
    </w:rPr>
  </w:style>
  <w:style w:type="character" w:styleId="PageNumber">
    <w:name w:val="page number"/>
    <w:basedOn w:val="DefaultParagraphFont"/>
    <w:rsid w:val="00C94969"/>
  </w:style>
  <w:style w:type="table" w:styleId="TableGrid">
    <w:name w:val="Table Grid"/>
    <w:basedOn w:val="TableNormal"/>
    <w:rsid w:val="00C94969"/>
    <w:rPr>
      <w:rFonts w:ascii="Times New Roman" w:eastAsia="Times New Roman" w:hAnsi="Times New Roman"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2018-03-23T12:58:00Z</dcterms:created>
  <dcterms:modified xsi:type="dcterms:W3CDTF">2018-03-23T12:58:00Z</dcterms:modified>
</cp:coreProperties>
</file>